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C1DD5">
        <w:rPr>
          <w:color w:val="000000"/>
        </w:rPr>
        <w:t>EZ/1063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6C1DD5">
        <w:rPr>
          <w:color w:val="000000"/>
        </w:rPr>
        <w:t>164436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2D446F"/>
    <w:rsid w:val="00410E29"/>
    <w:rsid w:val="00501129"/>
    <w:rsid w:val="00590852"/>
    <w:rsid w:val="005F43EF"/>
    <w:rsid w:val="005F5827"/>
    <w:rsid w:val="00630580"/>
    <w:rsid w:val="00655657"/>
    <w:rsid w:val="006C1DD5"/>
    <w:rsid w:val="006E6447"/>
    <w:rsid w:val="00764E25"/>
    <w:rsid w:val="00781EA1"/>
    <w:rsid w:val="007865EA"/>
    <w:rsid w:val="007B1DD9"/>
    <w:rsid w:val="007E2879"/>
    <w:rsid w:val="00841AAE"/>
    <w:rsid w:val="008617EA"/>
    <w:rsid w:val="009624BD"/>
    <w:rsid w:val="009B4743"/>
    <w:rsid w:val="00A108D4"/>
    <w:rsid w:val="00A723E5"/>
    <w:rsid w:val="00B43CF0"/>
    <w:rsid w:val="00B476F9"/>
    <w:rsid w:val="00B75E8B"/>
    <w:rsid w:val="00C3530B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D4D88-A910-4A7B-B7F2-F5A1D3E9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2024-10-08T11:10:00Z</dcterms:created>
  <dcterms:modified xsi:type="dcterms:W3CDTF">2024-10-08T11:10:00Z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